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Jedziesz na wakacje i nie chcesz niczego zapomnieć!? Polecamy listę 100 rzeczy do zabrania.</w:t>
      </w:r>
    </w:p>
    <w:p>
      <w:pPr>
        <w:spacing w:before="0" w:after="500" w:line="264" w:lineRule="auto"/>
      </w:pPr>
      <w:r>
        <w:rPr>
          <w:rFonts w:ascii="calibri" w:hAnsi="calibri" w:eastAsia="calibri" w:cs="calibri"/>
          <w:sz w:val="36"/>
          <w:szCs w:val="36"/>
          <w:b/>
        </w:rPr>
        <w:t xml:space="preserve">Jedziesz na wakacje i nie chcesz niczego zapomnieć!? Polecamy listę 100 rzeczy do zabrania.</w:t>
      </w:r>
    </w:p>
    <w:p>
      <w:r>
        <w:rPr>
          <w:rFonts w:ascii="calibri" w:hAnsi="calibri" w:eastAsia="calibri" w:cs="calibri"/>
          <w:sz w:val="36"/>
          <w:szCs w:val="36"/>
          <w:b/>
        </w:rPr>
        <w:t xml:space="preserve"> http://ergokantor.pl/100-rzeczy_-ktore-zabrac-na-wakacje.html﻿100 rzeczy, które zabrać na wakacjeTy też wyjeżdżając na urlop masz wrażenie, że czegoś zapomniałeś? Perspektywa zbliżającego się wypoczynku napawa Cię optymizmem, ale nie przepadasz za pakowaniem? Przygotowaliśmy listę, dzięki której nie pominiesz najistotniejszych rzeczy i unikniesz wakacyjnych problemów. Pamiętaj, że ...</w:t>
      </w:r>
    </w:p>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2026-05-25T18:11:35+02:00</dcterms:created>
  <dcterms:modified xsi:type="dcterms:W3CDTF">2026-05-25T18:11:35+02:00</dcterms:modified>
</cp:coreProperties>
</file>

<file path=docProps/custom.xml><?xml version="1.0" encoding="utf-8"?>
<Properties xmlns="http://schemas.openxmlformats.org/officeDocument/2006/custom-properties" xmlns:vt="http://schemas.openxmlformats.org/officeDocument/2006/docPropsVTypes"/>
</file>