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 w ważnym miejscu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18.05.2017,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Inwestorzy zadają sobie pytanie, czy to już koniec mocnego złotego, czy też będziemy widzieli kolejne dołki? Wspominaliśmy już wielokrotnie, że kurs złotego jest zależny od kursu EURUSD i to w sumie dalsze losy wyceny złotówki zależą od tego, czy inwestorzy w dalszym ciągu będą osłabiać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wierzyć w moc wspólnej waluty.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jest wiele czynników gospodarczych i politycznych przemawiających za mocną wspólną walutą, tylko czy aby na pewno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w najbliższym czasie taki słaby? Specjaliści prześcigają się w wycenie EURUSD na koniec roku, wskazując poziomy 1,15 – 1,18, tylko że Ci sami specjaliści jeszcze 4 miesiące temu przekonywali wszystkich, że dojdzie do parytetu na EURUSD.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czy nie jesteśmy świadkami sytuacji momentu, gdzie zewsząd słyszymy o mocnym ruchu na północ, a w rzeczywistości większość tego ruchu mamy już za sobą? Naszym zdaniem należy traktować zapowiedzi o silnym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</w:t>
        </w:r>
      </w:hyperlink>
      <w:r>
        <w:rPr>
          <w:rFonts w:ascii="calibri" w:hAnsi="calibri" w:eastAsia="calibri" w:cs="calibri"/>
          <w:sz w:val="24"/>
          <w:szCs w:val="24"/>
        </w:rPr>
        <w:t xml:space="preserve"> z dużym spokojem i należytą ostrożnością, gdyż niedowartościowanie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szerokim rynku jest już dosyć spore.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jesteśmy w bardzo ciekawy miejscu. Naszą analizę oparliśmy na wykresie tygodniowym, gdzie jesteśmy przy dolnym ograniczeniu kanału wzrostowego. Dodatkowo w tym miejscu wypada mierzenie 61,8% Fibo impulsu wzrostowego mierzonego od kwietnia 2015 do stycznia 2016 roku. Poziom ten został już wybity cieniem obecnej świecy i niezmiernie istotne jest zamknięcie świecy tygodniowej.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zamknięcie nastąpi poniżej poziomu Fibo, jest duża szansa do wybicia się ceny z kanału dołem i test poziomu 4,09, gdzie wypada kolejne głębsze mierzenie Fibo. Taki scenariusz jest możliwy i z punktu widzenia graczy na rynku forex nawet bardzo pożądany. Na dolnym ograniczeniu kanału zlokalizowane są transakcje oczekujące, a także stop lossy graczy oczekujących na zwyżki od 2-3 tygodni.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zauważyliśmy pierwszą reakcję popytu w momencie testu linii kanału, a dynamika powrotu na północ była dość duża, co świadczy o powadze tego poziomu. W przypadku gdy świeca tygodniowa zamknie się powyżej poziomu 61.8% Fibo, będzie to sygnał dla kupujących, iż impuls spadkowy mógł dobiec końca, a na rynek wkroczyły byki. W takim przypadku już w najbliższych tygodniach może nastąpić duża reakcja popytowa.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krótszej perspektywie, na wykresie H4 jest szansa na kolejną realizację formacji 1 do 1 tj. równości korekt w trendzie spadkowym. Górne ograniczenie formacji wypada przy 4,2115. Po jego zaksięgowaniu powinno dojść do lokalnej korekty i decyzji rynku co dalej. Wsparciem dla ceny będzie poziom mierzenia 61,8% Fibo (4,1870), a następnie linia kanału trendowego (poniżej 4,18). W przypadku ruchu w górę oporem będzie linia trendu spadkowego (niebieska linia), a następnie poziom mierzenia 50% Fibo (4,2535). Dalsze losy pary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się rozstrzygnąć na poziomie 4,1870. W przypadku kiedy popytowi uda się wybronić to wsparcie, jest szansa do sporego ruchu w górę.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hyperlink" Target="https://ergokantor.pl/kurs-eur-pln" TargetMode="External"/><Relationship Id="rId9" Type="http://schemas.openxmlformats.org/officeDocument/2006/relationships/image" Target="media/section_image1.png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2024-04-26T19:36:11+02:00</dcterms:created>
  <dcterms:modified xsi:type="dcterms:W3CDTF">2024-04-26T19:36:11+02:00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